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87"/>
        <w:gridCol w:w="284"/>
      </w:tblGrid>
      <w:tr w:rsidR="00585CFE" w:rsidTr="005F0EAE">
        <w:tc>
          <w:tcPr>
            <w:tcW w:w="4489" w:type="pct"/>
          </w:tcPr>
          <w:p w:rsidR="00585CFE" w:rsidRDefault="00585CFE" w:rsidP="000664F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Муниципальное автономное  учреждение дополнительного образования  </w:t>
            </w:r>
          </w:p>
          <w:p w:rsidR="00585CFE" w:rsidRDefault="00585CFE" w:rsidP="000664F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«Детский оздоровительно-образовательный</w:t>
            </w:r>
          </w:p>
          <w:p w:rsidR="00585CFE" w:rsidRDefault="00585CFE" w:rsidP="000664F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Центр   психолого-педагогической помощи  «Остров»</w:t>
            </w:r>
          </w:p>
          <w:p w:rsidR="00585CFE" w:rsidRDefault="00585CFE" w:rsidP="000664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624480, Североуральск, ул. Свердлова 46, тел.8(34380) 2-09-28</w:t>
            </w:r>
          </w:p>
          <w:p w:rsidR="00585CFE" w:rsidRPr="0020207C" w:rsidRDefault="00585CFE" w:rsidP="000664FB">
            <w:pPr>
              <w:jc w:val="center"/>
              <w:rPr>
                <w:rFonts w:ascii="Times New Roman" w:hAnsi="Times New Roman"/>
                <w:color w:val="0000FF"/>
                <w:sz w:val="24"/>
                <w:u w:val="single"/>
              </w:rPr>
            </w:pPr>
            <w:r w:rsidRPr="004C3FE4">
              <w:rPr>
                <w:rFonts w:ascii="Times New Roman" w:hAnsi="Times New Roman"/>
                <w:sz w:val="24"/>
                <w:lang w:val="en-US"/>
              </w:rPr>
              <w:t>e</w:t>
            </w:r>
            <w:r w:rsidRPr="0020207C">
              <w:rPr>
                <w:rFonts w:ascii="Times New Roman" w:hAnsi="Times New Roman"/>
                <w:sz w:val="24"/>
              </w:rPr>
              <w:t>-</w:t>
            </w:r>
            <w:r w:rsidRPr="004C3FE4">
              <w:rPr>
                <w:rFonts w:ascii="Times New Roman" w:hAnsi="Times New Roman"/>
                <w:sz w:val="24"/>
                <w:lang w:val="en-US"/>
              </w:rPr>
              <w:t>mail</w:t>
            </w:r>
            <w:r w:rsidRPr="0020207C"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 w:rsidRPr="004C3FE4">
              <w:rPr>
                <w:rFonts w:ascii="Times New Roman" w:hAnsi="Times New Roman"/>
                <w:sz w:val="24"/>
                <w:lang w:val="en-US"/>
              </w:rPr>
              <w:t>ostrov</w:t>
            </w:r>
            <w:proofErr w:type="spellEnd"/>
            <w:r w:rsidRPr="0020207C">
              <w:rPr>
                <w:rFonts w:ascii="Times New Roman" w:hAnsi="Times New Roman"/>
                <w:sz w:val="24"/>
              </w:rPr>
              <w:t>-</w:t>
            </w:r>
            <w:proofErr w:type="spellStart"/>
            <w:r w:rsidRPr="004C3FE4">
              <w:rPr>
                <w:rFonts w:ascii="Times New Roman" w:hAnsi="Times New Roman"/>
                <w:sz w:val="24"/>
                <w:lang w:val="en-US"/>
              </w:rPr>
              <w:t>psy</w:t>
            </w:r>
            <w:proofErr w:type="spellEnd"/>
            <w:r w:rsidRPr="0020207C">
              <w:rPr>
                <w:rFonts w:ascii="Times New Roman" w:hAnsi="Times New Roman"/>
                <w:sz w:val="24"/>
              </w:rPr>
              <w:t>@</w:t>
            </w:r>
            <w:proofErr w:type="spellStart"/>
            <w:r w:rsidRPr="004C3FE4">
              <w:rPr>
                <w:rFonts w:ascii="Times New Roman" w:hAnsi="Times New Roman"/>
                <w:sz w:val="24"/>
                <w:lang w:val="en-US"/>
              </w:rPr>
              <w:t>yandex</w:t>
            </w:r>
            <w:proofErr w:type="spellEnd"/>
            <w:r w:rsidRPr="0020207C">
              <w:rPr>
                <w:rFonts w:ascii="Times New Roman" w:hAnsi="Times New Roman"/>
                <w:sz w:val="24"/>
              </w:rPr>
              <w:t>.</w:t>
            </w:r>
            <w:proofErr w:type="spellStart"/>
            <w:r w:rsidRPr="004C3FE4">
              <w:rPr>
                <w:rFonts w:ascii="Times New Roman" w:hAnsi="Times New Roman"/>
                <w:sz w:val="24"/>
                <w:lang w:val="en-US"/>
              </w:rPr>
              <w:t>ru</w:t>
            </w:r>
            <w:proofErr w:type="spellEnd"/>
          </w:p>
          <w:p w:rsidR="00585CFE" w:rsidRPr="0020207C" w:rsidRDefault="00585CFE" w:rsidP="000664F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1" w:type="pct"/>
          </w:tcPr>
          <w:p w:rsidR="00585CFE" w:rsidRPr="0054734F" w:rsidRDefault="0020207C" w:rsidP="002020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585CFE" w:rsidTr="005F0EAE">
        <w:tc>
          <w:tcPr>
            <w:tcW w:w="4489" w:type="pct"/>
          </w:tcPr>
          <w:p w:rsidR="00585CFE" w:rsidRDefault="00585CFE" w:rsidP="005F0EA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1" w:type="pct"/>
          </w:tcPr>
          <w:p w:rsidR="00585CFE" w:rsidRDefault="00585CFE" w:rsidP="000664FB">
            <w:pPr>
              <w:jc w:val="righ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. </w:t>
            </w:r>
          </w:p>
          <w:p w:rsidR="00585CFE" w:rsidRDefault="00585CFE" w:rsidP="000664FB">
            <w:pPr>
              <w:jc w:val="right"/>
              <w:rPr>
                <w:rFonts w:ascii="Times New Roman" w:hAnsi="Times New Roman"/>
                <w:sz w:val="28"/>
              </w:rPr>
            </w:pPr>
          </w:p>
        </w:tc>
      </w:tr>
      <w:tr w:rsidR="00585CFE" w:rsidRPr="00CB6D20" w:rsidTr="005F0EAE">
        <w:tc>
          <w:tcPr>
            <w:tcW w:w="4489" w:type="pct"/>
          </w:tcPr>
          <w:p w:rsidR="00585CFE" w:rsidRPr="00CB6D20" w:rsidRDefault="00585CFE" w:rsidP="000664FB">
            <w:pPr>
              <w:pStyle w:val="paragraph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11" w:type="pct"/>
          </w:tcPr>
          <w:p w:rsidR="00585CFE" w:rsidRPr="00CB6D20" w:rsidRDefault="00585CFE" w:rsidP="000664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85CFE" w:rsidRPr="005F0EAE" w:rsidTr="005F0EAE">
        <w:tc>
          <w:tcPr>
            <w:tcW w:w="4489" w:type="pct"/>
          </w:tcPr>
          <w:p w:rsidR="005F0EAE" w:rsidRPr="005F0EAE" w:rsidRDefault="005F0EAE" w:rsidP="005F0E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0EAE">
              <w:rPr>
                <w:rFonts w:ascii="Times New Roman" w:hAnsi="Times New Roman"/>
                <w:b/>
                <w:sz w:val="24"/>
                <w:szCs w:val="24"/>
              </w:rPr>
              <w:t>Информация</w:t>
            </w:r>
          </w:p>
          <w:p w:rsidR="005F0EAE" w:rsidRPr="005F0EAE" w:rsidRDefault="005F0EAE" w:rsidP="005F0E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0EAE">
              <w:rPr>
                <w:rFonts w:ascii="Times New Roman" w:hAnsi="Times New Roman"/>
                <w:b/>
                <w:sz w:val="24"/>
                <w:szCs w:val="24"/>
              </w:rPr>
              <w:t xml:space="preserve">о среднемесячной заработной плате руководителей, </w:t>
            </w:r>
            <w:r w:rsidRPr="005F0EAE">
              <w:rPr>
                <w:rFonts w:ascii="Times New Roman" w:hAnsi="Times New Roman"/>
                <w:b/>
                <w:bCs/>
                <w:sz w:val="24"/>
                <w:szCs w:val="24"/>
              </w:rPr>
              <w:t>их заместителей и</w:t>
            </w:r>
          </w:p>
          <w:p w:rsidR="005F0EAE" w:rsidRPr="005F0EAE" w:rsidRDefault="005F0EAE" w:rsidP="005F0E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0EAE">
              <w:rPr>
                <w:rFonts w:ascii="Times New Roman" w:hAnsi="Times New Roman"/>
                <w:b/>
                <w:bCs/>
                <w:sz w:val="24"/>
                <w:szCs w:val="24"/>
              </w:rPr>
              <w:t>главных бухгалтеров муниципальных учреждений, в отношении которых функции и полномочия учредителя осуществляет Управление образования Администрации Североуральского городского за 2022 год</w:t>
            </w:r>
          </w:p>
          <w:p w:rsidR="005F0EAE" w:rsidRPr="005F0EAE" w:rsidRDefault="005F0EAE" w:rsidP="005F0E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0EAE" w:rsidRPr="005F0EAE" w:rsidRDefault="005F0EAE" w:rsidP="005F0E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0EAE" w:rsidRPr="005F0EAE" w:rsidRDefault="005F0EAE" w:rsidP="005F0EAE">
            <w:pPr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5000" w:type="pct"/>
              <w:tblLook w:val="04A0"/>
            </w:tblPr>
            <w:tblGrid>
              <w:gridCol w:w="2074"/>
              <w:gridCol w:w="1869"/>
              <w:gridCol w:w="3136"/>
              <w:gridCol w:w="1982"/>
            </w:tblGrid>
            <w:tr w:rsidR="005F0EAE" w:rsidRPr="005F0EAE" w:rsidTr="005F0EAE">
              <w:trPr>
                <w:trHeight w:val="1665"/>
              </w:trPr>
              <w:tc>
                <w:tcPr>
                  <w:tcW w:w="13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0EAE" w:rsidRPr="005F0EAE" w:rsidRDefault="005F0EAE" w:rsidP="00B12D2F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F0EAE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муниципального учреждения</w:t>
                  </w:r>
                </w:p>
              </w:tc>
              <w:tc>
                <w:tcPr>
                  <w:tcW w:w="132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0EAE" w:rsidRPr="005F0EAE" w:rsidRDefault="005F0EAE" w:rsidP="00B12D2F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F0EAE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Должность лица, в отношении которого представляется информация</w:t>
                  </w:r>
                </w:p>
              </w:tc>
              <w:tc>
                <w:tcPr>
                  <w:tcW w:w="132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0EAE" w:rsidRPr="005F0EAE" w:rsidRDefault="005F0EAE" w:rsidP="00B12D2F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F0EAE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</w:t>
                  </w:r>
                  <w:proofErr w:type="gramStart"/>
                  <w:r w:rsidRPr="005F0EAE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о(</w:t>
                  </w:r>
                  <w:proofErr w:type="gramEnd"/>
                  <w:r w:rsidRPr="005F0EAE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при наличии) лица, в отношении которого представляется информация</w:t>
                  </w:r>
                </w:p>
              </w:tc>
              <w:tc>
                <w:tcPr>
                  <w:tcW w:w="99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F0EAE" w:rsidRPr="005F0EAE" w:rsidRDefault="005F0EAE" w:rsidP="00B12D2F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F0EAE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Среднемесячная заработная плата, рассчитываемая за календарный год, рублей </w:t>
                  </w:r>
                </w:p>
              </w:tc>
            </w:tr>
            <w:tr w:rsidR="005F0EAE" w:rsidRPr="005F0EAE" w:rsidTr="005F0EAE">
              <w:trPr>
                <w:trHeight w:val="537"/>
              </w:trPr>
              <w:tc>
                <w:tcPr>
                  <w:tcW w:w="135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0EAE" w:rsidRPr="005F0EAE" w:rsidRDefault="005F0EAE" w:rsidP="00B12D2F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F0EAE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Муниципальное автономное учреждение дополнительного образования "Детский оздоровительно-образовательный Центр психолого-педагогической помощи "Остров"</w:t>
                  </w:r>
                </w:p>
              </w:tc>
              <w:tc>
                <w:tcPr>
                  <w:tcW w:w="13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0EAE" w:rsidRPr="005F0EAE" w:rsidRDefault="005F0EAE" w:rsidP="00B12D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F0EA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13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F0EAE" w:rsidRPr="005F0EAE" w:rsidRDefault="005F0EAE" w:rsidP="00B12D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F0EA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Лебедева Татьяна Семеновна</w:t>
                  </w:r>
                </w:p>
              </w:tc>
              <w:tc>
                <w:tcPr>
                  <w:tcW w:w="99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F0EAE" w:rsidRPr="005F0EAE" w:rsidRDefault="005F0EAE" w:rsidP="005F0EA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75576</w:t>
                  </w:r>
                  <w:r w:rsidRPr="005F0EA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  <w:r w:rsidRPr="005F0EA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F0EAE" w:rsidRPr="005F0EAE" w:rsidTr="005F0EAE">
              <w:trPr>
                <w:trHeight w:val="537"/>
              </w:trPr>
              <w:tc>
                <w:tcPr>
                  <w:tcW w:w="135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0EAE" w:rsidRPr="005F0EAE" w:rsidRDefault="005F0EAE" w:rsidP="00B12D2F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F0EAE" w:rsidRPr="005F0EAE" w:rsidRDefault="005F0EAE" w:rsidP="00B12D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5F0EAE" w:rsidRPr="005F0EAE" w:rsidRDefault="005F0EAE" w:rsidP="00B12D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8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F0EAE" w:rsidRPr="005F0EAE" w:rsidRDefault="005F0EAE" w:rsidP="00B12D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F0EAE" w:rsidRPr="005F0EAE" w:rsidTr="005F0EAE">
              <w:trPr>
                <w:trHeight w:val="673"/>
              </w:trPr>
              <w:tc>
                <w:tcPr>
                  <w:tcW w:w="1354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0EAE" w:rsidRPr="005F0EAE" w:rsidRDefault="005F0EAE" w:rsidP="00B12D2F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2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0EAE" w:rsidRPr="005F0EAE" w:rsidRDefault="005F0EAE" w:rsidP="00B12D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F0EA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заместитель директора</w:t>
                  </w:r>
                </w:p>
              </w:tc>
              <w:tc>
                <w:tcPr>
                  <w:tcW w:w="132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0EAE" w:rsidRPr="005F0EAE" w:rsidRDefault="005F0EAE" w:rsidP="00B12D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F0EA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Хохлова Светлана Петровна</w:t>
                  </w:r>
                </w:p>
              </w:tc>
              <w:tc>
                <w:tcPr>
                  <w:tcW w:w="99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F0EAE" w:rsidRPr="005F0EAE" w:rsidRDefault="005F0EAE" w:rsidP="00B12D2F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F0EA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42188,98</w:t>
                  </w:r>
                </w:p>
              </w:tc>
            </w:tr>
            <w:tr w:rsidR="005F0EAE" w:rsidRPr="005F0EAE" w:rsidTr="005F0EAE">
              <w:trPr>
                <w:trHeight w:val="600"/>
              </w:trPr>
              <w:tc>
                <w:tcPr>
                  <w:tcW w:w="1354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0EAE" w:rsidRPr="005F0EAE" w:rsidRDefault="005F0EAE" w:rsidP="00B12D2F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24" w:type="pct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0EAE" w:rsidRPr="005F0EAE" w:rsidRDefault="005F0EAE" w:rsidP="00B12D2F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F0EA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заместитель директора</w:t>
                  </w:r>
                </w:p>
              </w:tc>
              <w:tc>
                <w:tcPr>
                  <w:tcW w:w="1324" w:type="pct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0EAE" w:rsidRPr="005F0EAE" w:rsidRDefault="005F0EAE" w:rsidP="00B12D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F0EA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Цвященко Ольга Ивановна</w:t>
                  </w:r>
                </w:p>
              </w:tc>
              <w:tc>
                <w:tcPr>
                  <w:tcW w:w="99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5F0EAE" w:rsidRPr="005F0EAE" w:rsidRDefault="005F0EAE" w:rsidP="00B12D2F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F0EA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38754,73</w:t>
                  </w:r>
                </w:p>
              </w:tc>
            </w:tr>
            <w:tr w:rsidR="005F0EAE" w:rsidRPr="005F0EAE" w:rsidTr="005F0EAE">
              <w:trPr>
                <w:trHeight w:val="537"/>
              </w:trPr>
              <w:tc>
                <w:tcPr>
                  <w:tcW w:w="1354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0EAE" w:rsidRPr="005F0EAE" w:rsidRDefault="005F0EAE" w:rsidP="00B12D2F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24" w:type="pct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F0EAE" w:rsidRPr="005F0EAE" w:rsidRDefault="005F0EAE" w:rsidP="00B12D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24" w:type="pct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F0EAE" w:rsidRPr="005F0EAE" w:rsidRDefault="005F0EAE" w:rsidP="00B12D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8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F0EAE" w:rsidRPr="005F0EAE" w:rsidRDefault="005F0EAE" w:rsidP="00B12D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F0EAE" w:rsidRPr="005F0EAE" w:rsidTr="005F0EAE">
              <w:trPr>
                <w:trHeight w:val="537"/>
              </w:trPr>
              <w:tc>
                <w:tcPr>
                  <w:tcW w:w="1354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0EAE" w:rsidRPr="005F0EAE" w:rsidRDefault="005F0EAE" w:rsidP="00B12D2F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24" w:type="pct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F0EAE" w:rsidRPr="005F0EAE" w:rsidRDefault="005F0EAE" w:rsidP="00B12D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24" w:type="pct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F0EAE" w:rsidRPr="005F0EAE" w:rsidRDefault="005F0EAE" w:rsidP="00B12D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8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F0EAE" w:rsidRPr="005F0EAE" w:rsidRDefault="005F0EAE" w:rsidP="00B12D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F0EAE" w:rsidRPr="005F0EAE" w:rsidTr="005F0EAE">
              <w:trPr>
                <w:trHeight w:val="537"/>
              </w:trPr>
              <w:tc>
                <w:tcPr>
                  <w:tcW w:w="1354" w:type="pct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F0EAE" w:rsidRPr="005F0EAE" w:rsidRDefault="005F0EAE" w:rsidP="00B12D2F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24" w:type="pct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F0EAE" w:rsidRPr="005F0EAE" w:rsidRDefault="005F0EAE" w:rsidP="00B12D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24" w:type="pct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5F0EAE" w:rsidRPr="005F0EAE" w:rsidRDefault="005F0EAE" w:rsidP="00B12D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8" w:type="pct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F0EAE" w:rsidRPr="005F0EAE" w:rsidRDefault="005F0EAE" w:rsidP="00B12D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F0EAE" w:rsidRPr="005F0EAE" w:rsidTr="005F0EAE">
              <w:trPr>
                <w:trHeight w:val="537"/>
              </w:trPr>
              <w:tc>
                <w:tcPr>
                  <w:tcW w:w="1354" w:type="pct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F0EAE" w:rsidRPr="005F0EAE" w:rsidRDefault="005F0EAE" w:rsidP="00B12D2F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24" w:type="pct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F0EAE" w:rsidRPr="005F0EAE" w:rsidRDefault="005F0EAE" w:rsidP="00B12D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24" w:type="pct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5F0EAE" w:rsidRPr="005F0EAE" w:rsidRDefault="005F0EAE" w:rsidP="00B12D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8" w:type="pct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F0EAE" w:rsidRPr="005F0EAE" w:rsidRDefault="005F0EAE" w:rsidP="00B12D2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5F0EAE" w:rsidRPr="005F0EAE" w:rsidRDefault="005F0EAE" w:rsidP="005F0E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5CFE" w:rsidRPr="005F0EAE" w:rsidRDefault="00585CFE" w:rsidP="000664F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21E5" w:rsidRPr="005F0EAE" w:rsidRDefault="00D121E5" w:rsidP="000664F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5CFE" w:rsidRPr="005F0EAE" w:rsidRDefault="0020207C" w:rsidP="000664FB">
            <w:pPr>
              <w:rPr>
                <w:rFonts w:ascii="Times New Roman" w:hAnsi="Times New Roman"/>
                <w:sz w:val="24"/>
                <w:szCs w:val="24"/>
              </w:rPr>
            </w:pPr>
            <w:r w:rsidRPr="005F0EAE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585CFE" w:rsidRPr="005F0EAE" w:rsidRDefault="00585CFE" w:rsidP="000664FB">
            <w:pPr>
              <w:rPr>
                <w:rFonts w:ascii="Times New Roman" w:hAnsi="Times New Roman"/>
                <w:sz w:val="24"/>
                <w:szCs w:val="24"/>
              </w:rPr>
            </w:pPr>
            <w:r w:rsidRPr="005F0EAE">
              <w:rPr>
                <w:rFonts w:ascii="Times New Roman" w:hAnsi="Times New Roman"/>
                <w:sz w:val="24"/>
                <w:szCs w:val="24"/>
              </w:rPr>
              <w:t>МАУДО Центр «Остров»</w:t>
            </w:r>
            <w:r w:rsidR="005F0EA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Т.С. Лебедева </w:t>
            </w:r>
          </w:p>
        </w:tc>
        <w:tc>
          <w:tcPr>
            <w:tcW w:w="511" w:type="pct"/>
          </w:tcPr>
          <w:p w:rsidR="00585CFE" w:rsidRPr="005F0EAE" w:rsidRDefault="00585CFE" w:rsidP="000664FB">
            <w:pPr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7933" w:rsidRDefault="00A17933"/>
    <w:sectPr w:rsidR="00A17933" w:rsidSect="00A17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CFE"/>
    <w:rsid w:val="00054793"/>
    <w:rsid w:val="001A38DA"/>
    <w:rsid w:val="0020207C"/>
    <w:rsid w:val="0033337D"/>
    <w:rsid w:val="00585CFE"/>
    <w:rsid w:val="005F0EAE"/>
    <w:rsid w:val="00814C08"/>
    <w:rsid w:val="00992895"/>
    <w:rsid w:val="009D1D96"/>
    <w:rsid w:val="00A17933"/>
    <w:rsid w:val="00D12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FE"/>
    <w:rPr>
      <w:rFonts w:ascii="Calibri" w:eastAsia="Times New Roman" w:hAnsi="Calibri" w:cs="Times New Roman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585CF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5C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graph">
    <w:name w:val="paragraph"/>
    <w:basedOn w:val="a"/>
    <w:rsid w:val="00585CFE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a0"/>
    <w:rsid w:val="00585CFE"/>
  </w:style>
  <w:style w:type="table" w:styleId="a3">
    <w:name w:val="Table Grid"/>
    <w:basedOn w:val="a1"/>
    <w:rsid w:val="00585CFE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2023-05-05T06:41:00Z</dcterms:created>
  <dcterms:modified xsi:type="dcterms:W3CDTF">2023-05-05T06:44:00Z</dcterms:modified>
</cp:coreProperties>
</file>