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20" w:rsidRDefault="00A9716C">
      <w:pPr>
        <w:rPr>
          <w:color w:val="FF0000"/>
        </w:rPr>
      </w:pPr>
      <w:bookmarkStart w:id="0" w:name="_GoBack"/>
      <w:bookmarkEnd w:id="0"/>
      <w:r w:rsidRPr="00A9716C">
        <w:rPr>
          <w:color w:val="FF0000"/>
        </w:rPr>
        <w:t xml:space="preserve">За 2021 год </w:t>
      </w:r>
    </w:p>
    <w:p w:rsidR="00A9716C" w:rsidRPr="00A9716C" w:rsidRDefault="00A9716C" w:rsidP="00A9716C">
      <w:pPr>
        <w:pStyle w:val="a3"/>
        <w:spacing w:after="0"/>
        <w:ind w:left="567"/>
        <w:jc w:val="both"/>
        <w:rPr>
          <w:rFonts w:ascii="Times New Roman" w:hAnsi="Times New Roman"/>
          <w:b w:val="0"/>
          <w:sz w:val="24"/>
          <w:shd w:val="clear" w:color="auto" w:fill="FFFFFF"/>
        </w:rPr>
      </w:pPr>
      <w:r w:rsidRPr="00A9716C">
        <w:rPr>
          <w:rFonts w:ascii="Times New Roman" w:hAnsi="Times New Roman"/>
          <w:b w:val="0"/>
          <w:sz w:val="24"/>
          <w:u w:val="single"/>
          <w:shd w:val="clear" w:color="auto" w:fill="FFFFFF"/>
        </w:rPr>
        <w:t xml:space="preserve">Диагностика, анализ, экспертиза и мониторинг </w:t>
      </w:r>
      <w:r w:rsidRPr="00A9716C">
        <w:rPr>
          <w:rFonts w:ascii="Times New Roman" w:hAnsi="Times New Roman"/>
          <w:b w:val="0"/>
          <w:sz w:val="24"/>
          <w:shd w:val="clear" w:color="auto" w:fill="FFFFFF"/>
        </w:rPr>
        <w:t>соответствия образовательной и социальной среды целям обучения и социализации, возрастным и индивидуальным особенностям обучающихся, наблюдение за интеллектуальным, личностным, социальным развитием обучающихся, воспитанников с учетом влияния образовательной среды в рамках Городской психолого- педагогической лаборатории «Школьные трудности».</w:t>
      </w:r>
    </w:p>
    <w:p w:rsidR="00A9716C" w:rsidRPr="00A9716C" w:rsidRDefault="00A9716C" w:rsidP="00A9716C">
      <w:pPr>
        <w:pStyle w:val="a3"/>
        <w:spacing w:after="0"/>
        <w:ind w:left="928"/>
        <w:jc w:val="both"/>
        <w:rPr>
          <w:rFonts w:ascii="Times New Roman" w:hAnsi="Times New Roman"/>
          <w:b w:val="0"/>
          <w:sz w:val="24"/>
          <w:shd w:val="clear" w:color="auto" w:fill="FFFFFF"/>
        </w:rPr>
      </w:pPr>
      <w:r w:rsidRPr="00A9716C">
        <w:rPr>
          <w:rFonts w:ascii="Times New Roman" w:hAnsi="Times New Roman"/>
          <w:b w:val="0"/>
          <w:sz w:val="24"/>
          <w:shd w:val="clear" w:color="auto" w:fill="FFFFFF"/>
        </w:rPr>
        <w:t>В рамках данной работы проведено11 мероприятий. Охват- 1157 человек.</w:t>
      </w:r>
    </w:p>
    <w:tbl>
      <w:tblPr>
        <w:tblW w:w="5086" w:type="pct"/>
        <w:tblLayout w:type="fixed"/>
        <w:tblLook w:val="04A0" w:firstRow="1" w:lastRow="0" w:firstColumn="1" w:lastColumn="0" w:noHBand="0" w:noVBand="1"/>
      </w:tblPr>
      <w:tblGrid>
        <w:gridCol w:w="573"/>
        <w:gridCol w:w="6338"/>
        <w:gridCol w:w="2271"/>
        <w:gridCol w:w="1274"/>
      </w:tblGrid>
      <w:tr w:rsidR="00CD5296" w:rsidRPr="00A9716C" w:rsidTr="00CD5296">
        <w:trPr>
          <w:trHeight w:val="1125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CD5296" w:rsidRDefault="00A9716C" w:rsidP="00CD52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CD5296" w:rsidRDefault="00A9716C" w:rsidP="00CD52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96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CD5296" w:rsidRDefault="00A9716C" w:rsidP="00CD52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96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CD5296" w:rsidRDefault="00A9716C" w:rsidP="00CD52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296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</w:tr>
      <w:tr w:rsidR="00CD5296" w:rsidRPr="00A9716C" w:rsidTr="00CD5296">
        <w:trPr>
          <w:trHeight w:val="100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16C" w:rsidRPr="00A9716C" w:rsidRDefault="00A9716C" w:rsidP="00CD5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 xml:space="preserve">Психолого-педагогический консилиум «Выявление характера и причин отклонений в поведении в учении учащегося» 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16C" w:rsidRPr="00A9716C" w:rsidRDefault="00A9716C" w:rsidP="00CD529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 xml:space="preserve">МАОУ СОШ № </w:t>
            </w:r>
            <w:r w:rsidR="00CD5296">
              <w:rPr>
                <w:rFonts w:ascii="Times New Roman" w:hAnsi="Times New Roman" w:cs="Times New Roman"/>
                <w:sz w:val="24"/>
              </w:rPr>
              <w:t>1, 9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16C" w:rsidRPr="00A9716C" w:rsidRDefault="00CD5296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CD5296" w:rsidRPr="00A9716C" w:rsidTr="00CD5296">
        <w:trPr>
          <w:trHeight w:val="404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Диагностика готовности к обучению в школе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CD5296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№ 5, 21, 34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106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Городской итоговый семинар по результатам диагностических обследований Городской лаборатории "Школьные трудности"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МАУ ДО Центр «Остров»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CD52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Диагностические исследование</w:t>
            </w:r>
            <w:r w:rsidR="00A9716C" w:rsidRPr="00A9716C">
              <w:rPr>
                <w:rFonts w:ascii="Times New Roman" w:hAnsi="Times New Roman" w:cs="Times New Roman"/>
                <w:sz w:val="24"/>
              </w:rPr>
              <w:t xml:space="preserve">  «О смысле жизни»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МАОУ СОШ СГО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 xml:space="preserve">Диагностическое исследование </w:t>
            </w:r>
          </w:p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 xml:space="preserve"> «Адаптация. Школьный старт»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CD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СОШ №  </w:t>
            </w:r>
            <w:r w:rsidR="00A9716C" w:rsidRPr="00A9716C">
              <w:rPr>
                <w:rFonts w:ascii="Times New Roman" w:hAnsi="Times New Roman" w:cs="Times New Roman"/>
                <w:sz w:val="24"/>
              </w:rPr>
              <w:t>11, 14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 xml:space="preserve">Цикл адаптационных занятий для первоклассников </w:t>
            </w:r>
            <w:r w:rsidR="00CD5296" w:rsidRPr="00A9716C">
              <w:rPr>
                <w:rFonts w:ascii="Times New Roman" w:hAnsi="Times New Roman" w:cs="Times New Roman"/>
                <w:sz w:val="24"/>
              </w:rPr>
              <w:t>«Большая перемена»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 xml:space="preserve">МАОУ СОШ №  </w:t>
            </w:r>
            <w:r w:rsidR="00CD5296">
              <w:rPr>
                <w:rFonts w:ascii="Times New Roman" w:hAnsi="Times New Roman" w:cs="Times New Roman"/>
                <w:sz w:val="24"/>
              </w:rPr>
              <w:t>11, 14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CD5296" w:rsidP="00CD529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D5296">
              <w:rPr>
                <w:rFonts w:ascii="Times New Roman" w:hAnsi="Times New Roman" w:cs="Times New Roman"/>
                <w:sz w:val="24"/>
              </w:rPr>
              <w:t xml:space="preserve">Школа для родителей </w:t>
            </w:r>
            <w:r>
              <w:rPr>
                <w:rFonts w:ascii="Times New Roman" w:hAnsi="Times New Roman" w:cs="Times New Roman"/>
                <w:sz w:val="24"/>
              </w:rPr>
              <w:t>ДОУ</w:t>
            </w:r>
            <w:r w:rsidRPr="00CD5296">
              <w:rPr>
                <w:rFonts w:ascii="Times New Roman" w:hAnsi="Times New Roman" w:cs="Times New Roman"/>
                <w:sz w:val="24"/>
              </w:rPr>
              <w:t xml:space="preserve"> в рамках лаборатории «Школьные трудности»</w:t>
            </w:r>
            <w:r>
              <w:rPr>
                <w:rFonts w:ascii="Times New Roman" w:hAnsi="Times New Roman" w:cs="Times New Roman"/>
                <w:sz w:val="24"/>
              </w:rPr>
              <w:t xml:space="preserve"> по результатам готовности к школьному  обучению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CD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№5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Школа для родителей начальной школы  в рамках лаборатории «Школьные трудности» по результатам цикла «Большая перемена»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МАОУ СОШ № 11, 9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1</w:t>
            </w:r>
            <w:r w:rsidR="00CD5296">
              <w:rPr>
                <w:rFonts w:ascii="Times New Roman" w:hAnsi="Times New Roman" w:cs="Times New Roman"/>
                <w:sz w:val="24"/>
              </w:rPr>
              <w:t>49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091404">
            <w:pPr>
              <w:pStyle w:val="a4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A9716C">
              <w:rPr>
                <w:rFonts w:ascii="Times New Roman" w:hAnsi="Times New Roman"/>
                <w:b w:val="0"/>
                <w:color w:val="000000"/>
              </w:rPr>
              <w:t>Диагностическое исследование учащихся 5 классов СГО «Адаптация к среднему звену»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МАОУ СОШ №</w:t>
            </w:r>
            <w:r w:rsidR="00CD5296">
              <w:rPr>
                <w:rFonts w:ascii="Times New Roman" w:hAnsi="Times New Roman" w:cs="Times New Roman"/>
                <w:sz w:val="24"/>
              </w:rPr>
              <w:t xml:space="preserve"> 4,  9, 13</w:t>
            </w:r>
            <w:r w:rsidR="00091404">
              <w:rPr>
                <w:rFonts w:ascii="Times New Roman" w:hAnsi="Times New Roman" w:cs="Times New Roman"/>
                <w:sz w:val="24"/>
              </w:rPr>
              <w:t>, 15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CD5296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</w:tr>
      <w:tr w:rsidR="00CD5296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16C" w:rsidRPr="00A9716C" w:rsidRDefault="00A9716C" w:rsidP="00876C4A">
            <w:pPr>
              <w:pStyle w:val="a4"/>
              <w:spacing w:beforeAutospacing="1" w:afterAutospacing="1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A9716C">
              <w:rPr>
                <w:rFonts w:ascii="Times New Roman" w:hAnsi="Times New Roman"/>
                <w:b w:val="0"/>
                <w:color w:val="000000"/>
              </w:rPr>
              <w:t xml:space="preserve">Просветительская работа: </w:t>
            </w:r>
            <w:r w:rsidR="00091404">
              <w:rPr>
                <w:rFonts w:ascii="Times New Roman" w:hAnsi="Times New Roman"/>
                <w:b w:val="0"/>
                <w:color w:val="000000"/>
              </w:rPr>
              <w:t xml:space="preserve">методическое пособие, </w:t>
            </w:r>
            <w:r w:rsidRPr="00A9716C">
              <w:rPr>
                <w:rFonts w:ascii="Times New Roman" w:hAnsi="Times New Roman"/>
                <w:b w:val="0"/>
                <w:color w:val="000000"/>
              </w:rPr>
              <w:t xml:space="preserve">буклеты, памятки для родителей </w:t>
            </w:r>
            <w:r w:rsidR="00091404">
              <w:rPr>
                <w:rFonts w:ascii="Times New Roman" w:hAnsi="Times New Roman"/>
                <w:b w:val="0"/>
                <w:color w:val="000000"/>
              </w:rPr>
              <w:t>по суицидальному поведению.</w:t>
            </w:r>
          </w:p>
          <w:p w:rsidR="00A9716C" w:rsidRPr="00A9716C" w:rsidRDefault="00A9716C" w:rsidP="00876C4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876C4A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A9716C">
              <w:rPr>
                <w:rFonts w:ascii="Times New Roman" w:hAnsi="Times New Roman" w:cs="Times New Roman"/>
                <w:sz w:val="24"/>
              </w:rPr>
              <w:t>Родители СГО</w:t>
            </w:r>
            <w:r w:rsidR="00091404">
              <w:rPr>
                <w:rFonts w:ascii="Times New Roman" w:hAnsi="Times New Roman" w:cs="Times New Roman"/>
                <w:sz w:val="24"/>
              </w:rPr>
              <w:t>, педагоги СГО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16C" w:rsidRPr="00A9716C" w:rsidRDefault="00A9716C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1404" w:rsidRPr="00A9716C" w:rsidTr="00CD5296">
        <w:trPr>
          <w:trHeight w:val="557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404" w:rsidRPr="00A9716C" w:rsidRDefault="00091404" w:rsidP="00CD5296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404" w:rsidRPr="00A9716C" w:rsidRDefault="00091404" w:rsidP="00876C4A">
            <w:pPr>
              <w:pStyle w:val="a4"/>
              <w:spacing w:beforeAutospacing="1" w:afterAutospacing="1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091404">
              <w:rPr>
                <w:rFonts w:ascii="Times New Roman" w:hAnsi="Times New Roman"/>
                <w:b w:val="0"/>
                <w:color w:val="000000"/>
              </w:rPr>
              <w:t>Школа для родителей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«Воспитать человека»</w:t>
            </w:r>
          </w:p>
        </w:tc>
        <w:tc>
          <w:tcPr>
            <w:tcW w:w="10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404" w:rsidRPr="00A9716C" w:rsidRDefault="00091404" w:rsidP="00876C4A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 МАУ ДО центр «Остров»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404" w:rsidRPr="00A9716C" w:rsidRDefault="00091404" w:rsidP="00876C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A9716C" w:rsidRPr="00A9716C" w:rsidRDefault="00A9716C">
      <w:pPr>
        <w:rPr>
          <w:rFonts w:ascii="Times New Roman" w:hAnsi="Times New Roman" w:cs="Times New Roman"/>
          <w:color w:val="FF0000"/>
        </w:rPr>
      </w:pPr>
    </w:p>
    <w:sectPr w:rsidR="00A9716C" w:rsidRPr="00A9716C" w:rsidSect="00CD52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6C"/>
    <w:rsid w:val="00091404"/>
    <w:rsid w:val="00A9716C"/>
    <w:rsid w:val="00CD5296"/>
    <w:rsid w:val="00D80620"/>
    <w:rsid w:val="00DA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716C"/>
    <w:pPr>
      <w:ind w:left="720"/>
      <w:contextualSpacing/>
    </w:pPr>
    <w:rPr>
      <w:rFonts w:ascii="Calibri" w:eastAsia="Times New Roman" w:hAnsi="Calibri" w:cs="Times New Roman"/>
      <w:b/>
      <w:szCs w:val="20"/>
    </w:rPr>
  </w:style>
  <w:style w:type="paragraph" w:styleId="a4">
    <w:name w:val="Normal (Web)"/>
    <w:basedOn w:val="a"/>
    <w:rsid w:val="00A9716C"/>
    <w:pPr>
      <w:spacing w:before="100" w:after="100" w:line="240" w:lineRule="auto"/>
    </w:pPr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716C"/>
    <w:pPr>
      <w:ind w:left="720"/>
      <w:contextualSpacing/>
    </w:pPr>
    <w:rPr>
      <w:rFonts w:ascii="Calibri" w:eastAsia="Times New Roman" w:hAnsi="Calibri" w:cs="Times New Roman"/>
      <w:b/>
      <w:szCs w:val="20"/>
    </w:rPr>
  </w:style>
  <w:style w:type="paragraph" w:styleId="a4">
    <w:name w:val="Normal (Web)"/>
    <w:basedOn w:val="a"/>
    <w:rsid w:val="00A9716C"/>
    <w:pPr>
      <w:spacing w:before="100" w:after="100" w:line="240" w:lineRule="auto"/>
    </w:pPr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dcterms:created xsi:type="dcterms:W3CDTF">2022-03-25T05:09:00Z</dcterms:created>
  <dcterms:modified xsi:type="dcterms:W3CDTF">2022-03-25T05:09:00Z</dcterms:modified>
</cp:coreProperties>
</file>